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22D" w:rsidRPr="00B52010" w:rsidRDefault="0057122D" w:rsidP="0057122D">
      <w:pPr>
        <w:pStyle w:val="Default"/>
        <w:rPr>
          <w:sz w:val="28"/>
          <w:szCs w:val="28"/>
          <w:lang w:val="en-US"/>
        </w:rPr>
      </w:pP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</w:t>
      </w:r>
      <w:r w:rsidRPr="00B5201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профессиональное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ПСКОВСКОЙ ОБЛАСТИ</w:t>
      </w:r>
    </w:p>
    <w:p w:rsidR="0057122D" w:rsidRPr="00B52010" w:rsidRDefault="0057122D" w:rsidP="00571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«ВЕЛИКОЛУКСКИЙ ПОЛИТЕХНИЧЕСКИЙ КОЛЛЕДЖ»</w:t>
      </w: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743" w:tblpY="104"/>
        <w:tblW w:w="11057" w:type="dxa"/>
        <w:tblLook w:val="00A0" w:firstRow="1" w:lastRow="0" w:firstColumn="1" w:lastColumn="0" w:noHBand="0" w:noVBand="0"/>
      </w:tblPr>
      <w:tblGrid>
        <w:gridCol w:w="5803"/>
        <w:gridCol w:w="5254"/>
      </w:tblGrid>
      <w:tr w:rsidR="0057122D" w:rsidRPr="00B52010" w:rsidTr="002F0579">
        <w:tc>
          <w:tcPr>
            <w:tcW w:w="5803" w:type="dxa"/>
          </w:tcPr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предметно-цикловой комиссией     общеобразовательных  дисциплин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________   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«____»_________________20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57122D" w:rsidRPr="00B52010" w:rsidRDefault="0057122D" w:rsidP="00571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4" w:type="dxa"/>
          </w:tcPr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  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 Горовенко</w:t>
            </w:r>
          </w:p>
          <w:p w:rsidR="0057122D" w:rsidRPr="00B52010" w:rsidRDefault="0057122D" w:rsidP="00571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50DE0" w:rsidRPr="006D7503" w:rsidRDefault="00950DE0" w:rsidP="00950D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75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ПО УЧЕБНОМУ ПРЕДМЕТУ</w:t>
      </w:r>
    </w:p>
    <w:p w:rsidR="00950DE0" w:rsidRPr="00B52010" w:rsidRDefault="00950DE0" w:rsidP="00950D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0DE0" w:rsidRPr="00B52010" w:rsidRDefault="00950DE0" w:rsidP="00950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среднего общего образования</w:t>
      </w: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22D" w:rsidRPr="00B52010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7122D" w:rsidRPr="00B52010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122D" w:rsidRPr="00B52010" w:rsidRDefault="0057122D" w:rsidP="00571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4D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B520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after="0" w:line="320" w:lineRule="exact"/>
        <w:ind w:left="102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7122D" w:rsidRPr="00B52010" w:rsidSect="002F0579">
          <w:headerReference w:type="default" r:id="rId8"/>
          <w:footerReference w:type="even" r:id="rId9"/>
          <w:footerReference w:type="default" r:id="rId10"/>
          <w:pgSz w:w="12240" w:h="15840"/>
          <w:pgMar w:top="1020" w:right="740" w:bottom="280" w:left="1600" w:header="748" w:footer="0" w:gutter="0"/>
          <w:pgNumType w:start="3"/>
          <w:cols w:space="720" w:equalWidth="0">
            <w:col w:w="9900"/>
          </w:cols>
          <w:noEndnote/>
          <w:titlePg/>
        </w:sectPr>
      </w:pPr>
    </w:p>
    <w:p w:rsidR="0098579E" w:rsidRDefault="0098579E" w:rsidP="0098579E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Русский язык является частью образовательной программы среднего общего образования </w:t>
      </w:r>
    </w:p>
    <w:p w:rsidR="0098579E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для основных образовательных программ СПО – программ ППССЗ</w:t>
      </w:r>
    </w:p>
    <w:p w:rsidR="0098579E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Pr="00B52010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Default="0098579E" w:rsidP="0098579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98579E" w:rsidRDefault="0098579E" w:rsidP="00985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входит в раздел ОУП.00 Общие учебные предметы</w:t>
      </w:r>
    </w:p>
    <w:p w:rsidR="0098579E" w:rsidRDefault="0098579E" w:rsidP="0098579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8579E" w:rsidRDefault="0098579E" w:rsidP="0098579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>
        <w:rPr>
          <w:rFonts w:ascii="Times New Roman" w:hAnsi="Times New Roman"/>
          <w:bCs/>
          <w:sz w:val="28"/>
          <w:szCs w:val="28"/>
        </w:rPr>
        <w:t>базовый</w:t>
      </w:r>
    </w:p>
    <w:p w:rsidR="0098579E" w:rsidRPr="00B52010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Pr="00B52010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Pr="00B52010" w:rsidRDefault="0098579E" w:rsidP="0098579E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Организация-разработчик: </w:t>
      </w:r>
    </w:p>
    <w:p w:rsidR="0098579E" w:rsidRPr="00B52010" w:rsidRDefault="0098579E" w:rsidP="00985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 г. Великие Луки, Псковской области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Дмитрова О.В.,</w:t>
      </w:r>
      <w:r w:rsidRPr="00B520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русского языка ГБПОУ ВПК</w:t>
      </w:r>
    </w:p>
    <w:p w:rsidR="0098579E" w:rsidRPr="00B52010" w:rsidRDefault="0098579E" w:rsidP="009857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79E" w:rsidRDefault="0098579E" w:rsidP="0057122D">
      <w:pPr>
        <w:widowControl w:val="0"/>
        <w:autoSpaceDE w:val="0"/>
        <w:autoSpaceDN w:val="0"/>
        <w:adjustRightInd w:val="0"/>
        <w:spacing w:after="0" w:line="287" w:lineRule="exact"/>
        <w:ind w:left="3870" w:right="14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br w:type="page"/>
      </w:r>
    </w:p>
    <w:p w:rsidR="0057122D" w:rsidRPr="00B52010" w:rsidRDefault="0057122D" w:rsidP="0098579E">
      <w:pPr>
        <w:widowControl w:val="0"/>
        <w:autoSpaceDE w:val="0"/>
        <w:autoSpaceDN w:val="0"/>
        <w:adjustRightInd w:val="0"/>
        <w:spacing w:after="0" w:line="287" w:lineRule="exact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lastRenderedPageBreak/>
        <w:t>С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ЖАНИЕ</w:t>
      </w:r>
    </w:p>
    <w:p w:rsidR="0057122D" w:rsidRPr="00B52010" w:rsidRDefault="0057122D" w:rsidP="0057122D">
      <w:pPr>
        <w:widowControl w:val="0"/>
        <w:autoSpaceDE w:val="0"/>
        <w:autoSpaceDN w:val="0"/>
        <w:adjustRightInd w:val="0"/>
        <w:spacing w:before="1" w:after="0" w:line="160" w:lineRule="exact"/>
        <w:ind w:left="462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579" w:rsidRPr="00B52010" w:rsidRDefault="0057122D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таты 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294B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2F0579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B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предмета…..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0579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C27">
        <w:rPr>
          <w:rFonts w:ascii="Times New Roman" w:eastAsia="Times New Roman" w:hAnsi="Times New Roman" w:cs="Times New Roman"/>
          <w:sz w:val="28"/>
          <w:szCs w:val="28"/>
          <w:lang w:eastAsia="ru-RU"/>
        </w:rPr>
        <w:t>2-4</w:t>
      </w:r>
    </w:p>
    <w:p w:rsidR="0057122D" w:rsidRPr="00B52010" w:rsidRDefault="0057122D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294B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gramStart"/>
      <w:r w:rsidR="00294B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предмета….</w:t>
      </w:r>
      <w:proofErr w:type="gramEnd"/>
      <w:r w:rsidR="00294B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Pr="00B5201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32C27"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</w:p>
    <w:p w:rsidR="0057122D" w:rsidRPr="00B52010" w:rsidRDefault="0057122D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пл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="00332C2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="00294B3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="00332C2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………………………………………</w:t>
      </w:r>
      <w:proofErr w:type="gramStart"/>
      <w:r w:rsidR="00332C2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…….</w:t>
      </w:r>
      <w:proofErr w:type="gramEnd"/>
      <w:r w:rsidR="00332C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7-16</w:t>
      </w:r>
    </w:p>
    <w:p w:rsidR="0057122D" w:rsidRPr="00B52010" w:rsidRDefault="00332C27" w:rsidP="002F057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="0057122D"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57122D"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57122D" w:rsidRPr="00B520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57122D"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57122D" w:rsidRPr="00B520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294B3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7122D" w:rsidRPr="00B5201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122D" w:rsidRPr="00B5201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……………</w:t>
      </w:r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17</w:t>
      </w:r>
    </w:p>
    <w:p w:rsidR="0057122D" w:rsidRPr="00B52010" w:rsidRDefault="0057122D" w:rsidP="0057122D">
      <w:pPr>
        <w:ind w:left="720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8579E" w:rsidRDefault="0098579E" w:rsidP="0057122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2F0579" w:rsidRPr="00B52010" w:rsidRDefault="002F0579" w:rsidP="002F0579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right="9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1. Р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 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Ч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294B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94B3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ПРЕДМЕТА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 результате изучения учебного предмета «Русский язык» на уровне среднего общего образования: </w:t>
      </w: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Выпускник на базовом уровне научится: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языковые средства адекватно цели общения и речевой ситуации;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выстраивать композицию текста, используя знания о его структурных элементах;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подбирать и использовать языковые средства в зависимости от типа текста и выбранного профиля обучения;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правильно использовать лексические и грамматические средства связи предложений при построении текста;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создавать устные и письменные тексты разных жанров в соответствии с функционально-стилевой принадлежностью текста;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сознательно использовать изобразительно-выразительные средства языка при создании текста в соответствии с выбранным профилем обучения;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B52010">
        <w:rPr>
          <w:color w:val="auto"/>
          <w:sz w:val="28"/>
          <w:szCs w:val="28"/>
        </w:rPr>
        <w:t>аудирования</w:t>
      </w:r>
      <w:proofErr w:type="spellEnd"/>
      <w:r w:rsidRPr="00B52010">
        <w:rPr>
          <w:color w:val="auto"/>
          <w:sz w:val="28"/>
          <w:szCs w:val="28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извлекать необходимую информацию из различных источников и переводить ее в текстовый формат;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преобразовывать текст в другие виды передачи информации;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выбирать тему, определять цель и подбирать материал для публичного выступления;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соблюдать культуру публичной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оценивать собственную и чужую речь с позиции соответствия языковым нормам;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lastRenderedPageBreak/>
        <w:t xml:space="preserve">–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</w:p>
    <w:p w:rsidR="002F0579" w:rsidRPr="00B52010" w:rsidRDefault="002F0579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Выпускник на базовом уровне получит возможность научиться: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распознавать уровни и единицы языка в предъявленном тексте и видеть взаимосвязь между ними;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комментировать авторские высказывания на различные темы (в том числе о богатстве и выразительности русского языка);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отличать язык художественной литературы от других разновидностей современного русского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использовать синонимические ресурсы русского языка для более точного выражения мысли и усиления выразительности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иметь представление об историческом развитии русского языка и истории русского языкознания;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выражать согласие или несогласие с мнением собеседника в соответствии с правилами ведения диалогической речи;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дифференцировать главную и второстепенную информацию, известную и неизвестную информацию в прослушанном тексте;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проводить самостоятельный поиск текстовой и нетекстовой информации, отбирать и анализировать полученную информацию;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сохранять стилевое единство при создании текста заданного функционального стиля;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создавать отзывы и рецензии на предложенный текст;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культуру чтения, говорения, </w:t>
      </w:r>
      <w:proofErr w:type="spellStart"/>
      <w:r w:rsidRPr="00B52010">
        <w:rPr>
          <w:iCs/>
          <w:color w:val="auto"/>
          <w:sz w:val="28"/>
          <w:szCs w:val="28"/>
        </w:rPr>
        <w:t>аудирования</w:t>
      </w:r>
      <w:proofErr w:type="spellEnd"/>
      <w:r w:rsidRPr="00B52010">
        <w:rPr>
          <w:iCs/>
          <w:color w:val="auto"/>
          <w:sz w:val="28"/>
          <w:szCs w:val="28"/>
        </w:rPr>
        <w:t xml:space="preserve"> и письма;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культуру научного и делового общения в устной и письменной форме, в том числе при обсуждении дискуссионных проблем;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соблюдать нормы речевого поведения в разговорной речи, а также в учебно-научной и официально-деловой сферах общения;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осуществлять речевой самоконтроль;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совершенствовать орфографические и пунктуационные умения и навыки на основе знаний о нормах русского литературного языка;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2F0579" w:rsidRPr="00B52010" w:rsidRDefault="002F0579" w:rsidP="002F0579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– </w:t>
      </w:r>
      <w:r w:rsidRPr="00B52010">
        <w:rPr>
          <w:iCs/>
          <w:color w:val="auto"/>
          <w:sz w:val="28"/>
          <w:szCs w:val="28"/>
        </w:rPr>
        <w:t xml:space="preserve">оценивать эстетическую сторону речевого высказывания при анализе текстов (в том числе художественной литературы). 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2F0579" w:rsidRPr="00B52010" w:rsidRDefault="002F0579" w:rsidP="002F057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2. С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B5201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52010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Pr="00B52010">
        <w:rPr>
          <w:rFonts w:ascii="Times New Roman" w:hAnsi="Times New Roman"/>
          <w:b/>
          <w:bCs/>
          <w:color w:val="000000"/>
          <w:sz w:val="28"/>
          <w:szCs w:val="28"/>
        </w:rPr>
        <w:t>ЧЕБНО</w:t>
      </w:r>
      <w:r w:rsidR="00294B33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r w:rsidR="00294B33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ПРЕДМЕТА</w:t>
      </w: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57122D">
      <w:pPr>
        <w:pStyle w:val="Default"/>
        <w:rPr>
          <w:sz w:val="28"/>
          <w:szCs w:val="28"/>
        </w:rPr>
      </w:pP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Язык. Общие сведения о языке. Основные разделы науки о языке </w:t>
      </w: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 как система. </w:t>
      </w:r>
      <w:r w:rsidRPr="00B52010">
        <w:rPr>
          <w:iCs/>
          <w:color w:val="auto"/>
          <w:sz w:val="28"/>
          <w:szCs w:val="28"/>
        </w:rPr>
        <w:t xml:space="preserve">Основные уровни языка. Взаимосвязь различных единиц и уровней языка. </w:t>
      </w:r>
    </w:p>
    <w:p w:rsidR="0057122D" w:rsidRPr="00B52010" w:rsidRDefault="0057122D" w:rsidP="00AE39A5">
      <w:pPr>
        <w:pStyle w:val="Default"/>
        <w:ind w:firstLine="357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B52010">
        <w:rPr>
          <w:iCs/>
          <w:color w:val="auto"/>
          <w:sz w:val="28"/>
          <w:szCs w:val="28"/>
        </w:rPr>
        <w:t xml:space="preserve">Проблемы экологии языка.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iCs/>
          <w:color w:val="auto"/>
          <w:sz w:val="28"/>
          <w:szCs w:val="28"/>
        </w:rPr>
        <w:t xml:space="preserve">Историческое развитие русского языка. Выдающиеся отечественные лингвисты.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Речь. Речевое общение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Речь как деятельность. Виды речевой деятельности: чтение, аудирование, говорение, письмо.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Речевое общение и его основные элементы. Виды речевого общения. Сферы и ситуации речевого общения. Компоненты речевой ситуации.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Монологическая и диалогическая речь. Развитие навыков монологической </w:t>
      </w:r>
      <w:r w:rsidRPr="00B52010">
        <w:rPr>
          <w:iCs/>
          <w:color w:val="auto"/>
          <w:sz w:val="28"/>
          <w:szCs w:val="28"/>
        </w:rPr>
        <w:t xml:space="preserve">и диалогической речи. </w:t>
      </w:r>
      <w:r w:rsidRPr="00B52010">
        <w:rPr>
          <w:color w:val="auto"/>
          <w:sz w:val="28"/>
          <w:szCs w:val="28"/>
        </w:rPr>
        <w:t xml:space="preserve"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</w:t>
      </w:r>
    </w:p>
    <w:p w:rsidR="0057122D" w:rsidRPr="00B52010" w:rsidRDefault="0057122D" w:rsidP="00AE39A5">
      <w:pPr>
        <w:pStyle w:val="Default"/>
        <w:ind w:firstLine="708"/>
        <w:rPr>
          <w:iCs/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Основные жанры научного (доклад, аннотация, </w:t>
      </w:r>
      <w:r w:rsidRPr="00B52010">
        <w:rPr>
          <w:iCs/>
          <w:color w:val="auto"/>
          <w:sz w:val="28"/>
          <w:szCs w:val="28"/>
        </w:rPr>
        <w:t xml:space="preserve">статья, </w:t>
      </w:r>
      <w:r w:rsidRPr="00B52010">
        <w:rPr>
          <w:color w:val="auto"/>
          <w:sz w:val="28"/>
          <w:szCs w:val="28"/>
        </w:rPr>
        <w:t xml:space="preserve">тезисы, конспект, </w:t>
      </w:r>
      <w:r w:rsidRPr="00B52010">
        <w:rPr>
          <w:iCs/>
          <w:color w:val="auto"/>
          <w:sz w:val="28"/>
          <w:szCs w:val="28"/>
        </w:rPr>
        <w:t xml:space="preserve">рецензия, выписки, </w:t>
      </w:r>
      <w:r w:rsidRPr="00B52010">
        <w:rPr>
          <w:color w:val="auto"/>
          <w:sz w:val="28"/>
          <w:szCs w:val="28"/>
        </w:rPr>
        <w:t xml:space="preserve">реферат и др.), публицистического (выступление, </w:t>
      </w:r>
      <w:r w:rsidRPr="00B52010">
        <w:rPr>
          <w:iCs/>
          <w:color w:val="auto"/>
          <w:sz w:val="28"/>
          <w:szCs w:val="28"/>
        </w:rPr>
        <w:t xml:space="preserve">статья, интервью, очерк, отзыв </w:t>
      </w:r>
      <w:r w:rsidRPr="00B52010">
        <w:rPr>
          <w:color w:val="auto"/>
          <w:sz w:val="28"/>
          <w:szCs w:val="28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B52010">
        <w:rPr>
          <w:iCs/>
          <w:color w:val="auto"/>
          <w:sz w:val="28"/>
          <w:szCs w:val="28"/>
        </w:rPr>
        <w:t xml:space="preserve">Совершенствование умений и навыков создания текстов разных функционально-смысловых типов, стилей и жанров.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B52010">
        <w:rPr>
          <w:iCs/>
          <w:color w:val="auto"/>
          <w:sz w:val="28"/>
          <w:szCs w:val="28"/>
        </w:rPr>
        <w:t xml:space="preserve">Основные признаки художественной речи.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Основные изобразительно-выразительные средства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lastRenderedPageBreak/>
        <w:t xml:space="preserve">Текст. Признаки текста.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Виды чтения. Использование различных видов чтения в зависимости от коммуникативной задачи и характера текста.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iCs/>
          <w:color w:val="auto"/>
          <w:sz w:val="28"/>
          <w:szCs w:val="28"/>
        </w:rPr>
        <w:t xml:space="preserve">Лингвистический анализ текстов различных функциональных разновидностей языка.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b/>
          <w:bCs/>
          <w:color w:val="auto"/>
          <w:sz w:val="28"/>
          <w:szCs w:val="28"/>
        </w:rPr>
        <w:t xml:space="preserve">Культура речи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речи как раздел лингвистики. </w:t>
      </w:r>
      <w:r w:rsidRPr="00B52010">
        <w:rPr>
          <w:iCs/>
          <w:color w:val="auto"/>
          <w:sz w:val="28"/>
          <w:szCs w:val="28"/>
        </w:rPr>
        <w:t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</w:t>
      </w:r>
      <w:r w:rsidRPr="00B52010">
        <w:rPr>
          <w:color w:val="auto"/>
          <w:sz w:val="28"/>
          <w:szCs w:val="28"/>
        </w:rPr>
        <w:t xml:space="preserve">. </w:t>
      </w:r>
      <w:r w:rsidRPr="00B52010">
        <w:rPr>
          <w:iCs/>
          <w:color w:val="auto"/>
          <w:sz w:val="28"/>
          <w:szCs w:val="28"/>
        </w:rPr>
        <w:t xml:space="preserve">Оценка коммуникативных качеств и эффективности речи. Самоанализ и самооценка на основе наблюдений за собственной речью.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видов речевой деятельности – чтения, </w:t>
      </w:r>
      <w:proofErr w:type="spellStart"/>
      <w:r w:rsidRPr="00B52010">
        <w:rPr>
          <w:color w:val="auto"/>
          <w:sz w:val="28"/>
          <w:szCs w:val="28"/>
        </w:rPr>
        <w:t>аудирования</w:t>
      </w:r>
      <w:proofErr w:type="spellEnd"/>
      <w:r w:rsidRPr="00B52010">
        <w:rPr>
          <w:color w:val="auto"/>
          <w:sz w:val="28"/>
          <w:szCs w:val="28"/>
        </w:rPr>
        <w:t xml:space="preserve">, говорения и письма. </w:t>
      </w:r>
    </w:p>
    <w:p w:rsidR="0057122D" w:rsidRPr="00B52010" w:rsidRDefault="0057122D" w:rsidP="00AE39A5">
      <w:pPr>
        <w:pStyle w:val="Default"/>
        <w:ind w:firstLine="708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публичной речи. Публичное выступление: выбор темы, определение цели, поиск материала. Композиция публичного выступления.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Культура научного и делового общения (устная и письменная формы). </w:t>
      </w:r>
      <w:r w:rsidRPr="00B52010">
        <w:rPr>
          <w:iCs/>
          <w:color w:val="auto"/>
          <w:sz w:val="28"/>
          <w:szCs w:val="28"/>
        </w:rPr>
        <w:t xml:space="preserve">Особенности речевого этикета в официально-деловой, научной и публицистической сферах общения. </w:t>
      </w:r>
      <w:r w:rsidRPr="00B52010">
        <w:rPr>
          <w:color w:val="auto"/>
          <w:sz w:val="28"/>
          <w:szCs w:val="28"/>
        </w:rPr>
        <w:t xml:space="preserve">Культура разговорной речи. </w:t>
      </w:r>
    </w:p>
    <w:p w:rsidR="0057122D" w:rsidRPr="00B52010" w:rsidRDefault="0057122D" w:rsidP="0057122D">
      <w:pPr>
        <w:pStyle w:val="Default"/>
        <w:rPr>
          <w:color w:val="auto"/>
          <w:sz w:val="28"/>
          <w:szCs w:val="28"/>
        </w:rPr>
      </w:pPr>
      <w:r w:rsidRPr="00B52010">
        <w:rPr>
          <w:color w:val="auto"/>
          <w:sz w:val="28"/>
          <w:szCs w:val="28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B52010">
        <w:rPr>
          <w:iCs/>
          <w:color w:val="auto"/>
          <w:sz w:val="28"/>
          <w:szCs w:val="28"/>
        </w:rPr>
        <w:t xml:space="preserve">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средств в речевом высказывании. </w:t>
      </w:r>
    </w:p>
    <w:p w:rsidR="00013143" w:rsidRPr="00B52010" w:rsidRDefault="0057122D" w:rsidP="00281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010">
        <w:rPr>
          <w:rFonts w:ascii="Times New Roman" w:hAnsi="Times New Roman" w:cs="Times New Roman"/>
          <w:sz w:val="28"/>
          <w:szCs w:val="28"/>
        </w:rPr>
        <w:t>Нормативные словари современного русского языка и лингвистические справочники; их использование.</w:t>
      </w: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ТИЧЕ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:rsidR="002F0579" w:rsidRPr="00B52010" w:rsidRDefault="002F0579" w:rsidP="002F0579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B52010" w:rsidRDefault="002F0579" w:rsidP="0098479F">
      <w:pPr>
        <w:widowControl w:val="0"/>
        <w:autoSpaceDE w:val="0"/>
        <w:autoSpaceDN w:val="0"/>
        <w:adjustRightInd w:val="0"/>
        <w:spacing w:after="0" w:line="240" w:lineRule="auto"/>
        <w:ind w:right="15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</w:t>
      </w:r>
      <w:r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94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бно</w:t>
      </w:r>
      <w:r w:rsidR="00294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B5201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="00294B3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предмета</w:t>
      </w:r>
    </w:p>
    <w:p w:rsidR="002F0579" w:rsidRPr="00B52010" w:rsidRDefault="00294B33" w:rsidP="0098479F">
      <w:pPr>
        <w:widowControl w:val="0"/>
        <w:autoSpaceDE w:val="0"/>
        <w:autoSpaceDN w:val="0"/>
        <w:adjustRightInd w:val="0"/>
        <w:spacing w:before="3" w:after="0" w:line="322" w:lineRule="exact"/>
        <w:ind w:right="137"/>
        <w:jc w:val="both"/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«Русский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</w:t>
      </w:r>
      <w:r w:rsidR="002F0579" w:rsidRPr="00B5201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елах</w:t>
      </w:r>
      <w:r w:rsidR="002F0579" w:rsidRPr="00B5201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F0579" w:rsidRPr="00B5201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щ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язат</w:t>
      </w:r>
      <w:r w:rsidR="002F0579" w:rsidRPr="00B5201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 о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2F0579" w:rsidRPr="00B5201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="002F0579" w:rsidRPr="00B5201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 w:rsidR="002F0579" w:rsidRPr="00B520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—</w:t>
      </w:r>
      <w:r w:rsidR="002F0579" w:rsidRPr="00B5201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 </w:t>
      </w:r>
      <w:r w:rsidR="0098479F" w:rsidRPr="00B5201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>78</w:t>
      </w:r>
      <w:r w:rsidR="002F0579" w:rsidRPr="00B52010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2F0579" w:rsidRPr="00B5201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8479F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2F0579" w:rsidRPr="00B52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F0579" w:rsidRPr="00B52010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</w:p>
    <w:p w:rsidR="002F0579" w:rsidRPr="00B52010" w:rsidRDefault="002F0579" w:rsidP="002F057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2F0579" w:rsidRPr="00B52010" w:rsidTr="002F057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98479F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78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98479F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0C2FEE" w:rsidRDefault="000C2FEE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C2FEE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FEE" w:rsidRPr="00B52010" w:rsidRDefault="000C2FEE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FEE" w:rsidRDefault="000C2FEE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F0579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512D7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B52010" w:rsidRDefault="002512D7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2512D7" w:rsidRPr="00B5201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2D7" w:rsidRPr="00B52010" w:rsidRDefault="002512D7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2D7" w:rsidRPr="00B52010" w:rsidRDefault="002512D7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88</w:t>
            </w:r>
          </w:p>
        </w:tc>
      </w:tr>
    </w:tbl>
    <w:p w:rsidR="002F0579" w:rsidRPr="00B52010" w:rsidRDefault="002F0579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B5201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479F" w:rsidRPr="00B52010" w:rsidSect="009847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98479F" w:rsidRDefault="0098479F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Рабочий темати</w:t>
      </w:r>
      <w:r w:rsidR="00372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ческий план и содержание учебного предмета</w:t>
      </w:r>
      <w:r w:rsidRPr="00B520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«Русский язык»</w:t>
      </w:r>
      <w:r w:rsidR="00372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4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372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специальностей:</w:t>
      </w:r>
    </w:p>
    <w:p w:rsidR="0037266B" w:rsidRDefault="0037266B" w:rsidP="0037266B">
      <w:pPr>
        <w:pStyle w:val="a6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38.02.01 Экономика и бухгалтерский учет (в промышленности)</w:t>
      </w:r>
    </w:p>
    <w:p w:rsidR="0037266B" w:rsidRPr="0037266B" w:rsidRDefault="0037266B" w:rsidP="0037266B">
      <w:pPr>
        <w:pStyle w:val="a6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43.02.13 Парикмахерское искусство</w:t>
      </w:r>
    </w:p>
    <w:p w:rsidR="0098479F" w:rsidRPr="00B52010" w:rsidRDefault="0098479F" w:rsidP="0098479F">
      <w:pPr>
        <w:spacing w:after="0" w:line="240" w:lineRule="auto"/>
        <w:ind w:left="3476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2708"/>
        <w:gridCol w:w="1042"/>
        <w:gridCol w:w="3969"/>
        <w:gridCol w:w="1984"/>
        <w:gridCol w:w="2410"/>
        <w:gridCol w:w="1773"/>
      </w:tblGrid>
      <w:tr w:rsidR="0098479F" w:rsidRPr="00B52010" w:rsidTr="00BB635B">
        <w:trPr>
          <w:jc w:val="center"/>
        </w:trPr>
        <w:tc>
          <w:tcPr>
            <w:tcW w:w="1018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98479F" w:rsidRPr="00B5201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</w:tc>
      </w:tr>
      <w:tr w:rsidR="0098479F" w:rsidRPr="00B52010" w:rsidTr="000C2FEE">
        <w:trPr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98479F" w:rsidRPr="00B52010" w:rsidRDefault="002819B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– 42 часа.</w:t>
            </w:r>
          </w:p>
        </w:tc>
      </w:tr>
      <w:tr w:rsidR="000C2FEE" w:rsidRPr="00B52010" w:rsidTr="00BB635B">
        <w:trPr>
          <w:trHeight w:val="1984"/>
          <w:jc w:val="center"/>
        </w:trPr>
        <w:tc>
          <w:tcPr>
            <w:tcW w:w="1018" w:type="dxa"/>
            <w:shd w:val="clear" w:color="auto" w:fill="auto"/>
          </w:tcPr>
          <w:p w:rsidR="000C2FEE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0C2FEE" w:rsidRPr="00F10611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2708" w:type="dxa"/>
            <w:shd w:val="clear" w:color="auto" w:fill="auto"/>
          </w:tcPr>
          <w:p w:rsidR="000C2FEE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Диктант за курс основной школы.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Анализ диктанта.</w:t>
            </w:r>
          </w:p>
        </w:tc>
        <w:tc>
          <w:tcPr>
            <w:tcW w:w="1042" w:type="dxa"/>
            <w:shd w:val="clear" w:color="auto" w:fill="auto"/>
          </w:tcPr>
          <w:p w:rsidR="000C2FEE" w:rsidRPr="00B52010" w:rsidRDefault="00294B33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C2FEE" w:rsidRPr="0092220A" w:rsidRDefault="000C2FEE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проверки и коррекции знаний и умений</w:t>
            </w:r>
          </w:p>
          <w:p w:rsidR="000C2FEE" w:rsidRPr="00B52010" w:rsidRDefault="000C2FEE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1984" w:type="dxa"/>
            <w:shd w:val="clear" w:color="auto" w:fill="auto"/>
          </w:tcPr>
          <w:p w:rsidR="000C2FEE" w:rsidRPr="0092220A" w:rsidRDefault="000C2FEE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проверки и коррекции знаний и умений</w:t>
            </w:r>
          </w:p>
          <w:p w:rsidR="000C2FEE" w:rsidRPr="00B52010" w:rsidRDefault="000C2FEE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773" w:type="dxa"/>
            <w:shd w:val="clear" w:color="auto" w:fill="auto"/>
          </w:tcPr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2FEE" w:rsidRPr="00B52010" w:rsidTr="001E3729">
        <w:trPr>
          <w:trHeight w:val="39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0C2FEE" w:rsidRPr="00B52010" w:rsidRDefault="000C2FEE" w:rsidP="001E3729">
            <w:pPr>
              <w:pStyle w:val="Default"/>
              <w:ind w:left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B52010">
              <w:rPr>
                <w:b/>
                <w:bCs/>
                <w:color w:val="auto"/>
                <w:sz w:val="28"/>
                <w:szCs w:val="28"/>
              </w:rPr>
              <w:t>Раздел 1. Язык. Общие сведения о языке. Основные разделы науки о языке</w:t>
            </w:r>
            <w:r w:rsidR="00332C27">
              <w:rPr>
                <w:b/>
                <w:bCs/>
                <w:color w:val="auto"/>
                <w:sz w:val="28"/>
                <w:szCs w:val="28"/>
              </w:rPr>
              <w:t xml:space="preserve"> – 14 часов.</w:t>
            </w:r>
          </w:p>
        </w:tc>
      </w:tr>
      <w:tr w:rsidR="000C2FEE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1.2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3-4.</w:t>
            </w:r>
          </w:p>
        </w:tc>
        <w:tc>
          <w:tcPr>
            <w:tcW w:w="2708" w:type="dxa"/>
            <w:shd w:val="clear" w:color="auto" w:fill="auto"/>
          </w:tcPr>
          <w:p w:rsidR="000C2FEE" w:rsidRPr="000C2FEE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2FEE">
              <w:rPr>
                <w:rFonts w:ascii="Times New Roman" w:hAnsi="Times New Roman" w:cs="Times New Roman"/>
                <w:b/>
                <w:sz w:val="28"/>
                <w:szCs w:val="28"/>
              </w:rPr>
              <w:t>Язык как система.</w:t>
            </w:r>
            <w:r w:rsidRPr="000C2F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Основные уровни языка.</w:t>
            </w:r>
          </w:p>
        </w:tc>
        <w:tc>
          <w:tcPr>
            <w:tcW w:w="1042" w:type="dxa"/>
            <w:shd w:val="clear" w:color="auto" w:fill="auto"/>
          </w:tcPr>
          <w:p w:rsidR="000C2FEE" w:rsidRPr="00B52010" w:rsidRDefault="000C2FEE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C2FEE" w:rsidRPr="00B52010" w:rsidRDefault="000C2FEE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Язык как система</w:t>
            </w:r>
            <w:r>
              <w:rPr>
                <w:color w:val="auto"/>
                <w:sz w:val="28"/>
                <w:szCs w:val="28"/>
              </w:rPr>
              <w:t xml:space="preserve">.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 Основные уровни языка. Взаимосвязь различных единиц и уровней языка.</w:t>
            </w:r>
          </w:p>
        </w:tc>
        <w:tc>
          <w:tcPr>
            <w:tcW w:w="1984" w:type="dxa"/>
            <w:shd w:val="clear" w:color="auto" w:fill="auto"/>
          </w:tcPr>
          <w:p w:rsidR="000C2FEE" w:rsidRPr="00B52010" w:rsidRDefault="000C2FEE" w:rsidP="000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ознакомления с новым материалом УОНМ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C2FEE" w:rsidRPr="0092220A" w:rsidRDefault="000C2FEE" w:rsidP="000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0C2FEE" w:rsidRPr="0008669B" w:rsidRDefault="001A5DC7" w:rsidP="000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3F56">
              <w:rPr>
                <w:rFonts w:ascii="Times New Roman" w:hAnsi="Times New Roman" w:cs="Times New Roman"/>
                <w:sz w:val="28"/>
                <w:szCs w:val="28"/>
              </w:rPr>
              <w:t>Гусарова</w:t>
            </w:r>
            <w:proofErr w:type="spellEnd"/>
            <w:r w:rsidRPr="00833F56">
              <w:rPr>
                <w:rFonts w:ascii="Times New Roman" w:hAnsi="Times New Roman" w:cs="Times New Roman"/>
                <w:sz w:val="28"/>
                <w:szCs w:val="28"/>
              </w:rPr>
              <w:t xml:space="preserve"> И.В. Русский язык и литература. Базовый и углубленный уровни. 10 класс: учебник – 4-е изд.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стер. – М.: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-Граф, 2020</w:t>
            </w:r>
            <w:r w:rsidRPr="00833F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C2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 № 2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 №8</w:t>
            </w:r>
          </w:p>
        </w:tc>
      </w:tr>
      <w:tr w:rsidR="000C2FEE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1.3</w:t>
            </w:r>
          </w:p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5-6.</w:t>
            </w:r>
          </w:p>
        </w:tc>
        <w:tc>
          <w:tcPr>
            <w:tcW w:w="2708" w:type="dxa"/>
            <w:shd w:val="clear" w:color="auto" w:fill="auto"/>
          </w:tcPr>
          <w:p w:rsidR="000C2FEE" w:rsidRPr="00B52010" w:rsidRDefault="000C2F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 и общество.</w:t>
            </w:r>
          </w:p>
        </w:tc>
        <w:tc>
          <w:tcPr>
            <w:tcW w:w="1042" w:type="dxa"/>
            <w:shd w:val="clear" w:color="auto" w:fill="auto"/>
          </w:tcPr>
          <w:p w:rsidR="000C2FEE" w:rsidRPr="00B52010" w:rsidRDefault="000C2FEE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C2FEE" w:rsidRPr="00B52010" w:rsidRDefault="000C2FEE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Язык и общество. Язык и культура. Язык и история народа.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5C4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  <w:p w:rsidR="000C2FEE" w:rsidRPr="00B52010" w:rsidRDefault="000C2FEE" w:rsidP="005C4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C2FEE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0C2FEE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1.4</w:t>
            </w:r>
          </w:p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B52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 в современном мире.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Русский язык в Российской Федерации и в современном мире: в международном общении, в межнациональном общении.</w:t>
            </w:r>
          </w:p>
        </w:tc>
        <w:tc>
          <w:tcPr>
            <w:tcW w:w="1984" w:type="dxa"/>
            <w:shd w:val="clear" w:color="auto" w:fill="auto"/>
          </w:tcPr>
          <w:p w:rsidR="005C4915" w:rsidRPr="000E5A58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закрепления изученного</w:t>
            </w:r>
          </w:p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№ 64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1.5</w:t>
            </w:r>
          </w:p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существования русского национального языка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BB635B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упражнений 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1.6</w:t>
            </w:r>
          </w:p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11-12.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Активные процессы в русском языке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Активные процессы в русском языке на современном этапе.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1.7</w:t>
            </w:r>
          </w:p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Проблемы экологии языка.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B52010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Проблемы экологии языка. </w:t>
            </w:r>
            <w:r w:rsidRPr="00B52010">
              <w:rPr>
                <w:color w:val="auto"/>
                <w:sz w:val="28"/>
                <w:szCs w:val="28"/>
              </w:rPr>
              <w:t xml:space="preserve">Взаимообогащение языков как результат взаимодействия национальных культур. 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сообщений.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1.8</w:t>
            </w:r>
          </w:p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Историческое развитие русского языка.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Историческое развитие русского языка. Выдающиеся отечественные лингвисты. 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обучающихся на семинаре.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  № 70</w:t>
            </w:r>
          </w:p>
        </w:tc>
      </w:tr>
      <w:tr w:rsidR="005C4915" w:rsidRPr="00B52010" w:rsidTr="001E3729">
        <w:trPr>
          <w:trHeight w:val="374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 Речь. Речевое общение</w:t>
            </w:r>
            <w:r w:rsidR="00332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36 часов.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17-18.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речевой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Речь как деятельность. Виды речевой деятельности: чтение, аудирование, говорение, письмо. 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работа.</w:t>
            </w: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36 № 109</w:t>
            </w:r>
          </w:p>
        </w:tc>
      </w:tr>
      <w:tr w:rsidR="005C491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</w:t>
            </w:r>
          </w:p>
          <w:p w:rsidR="005C4915" w:rsidRPr="00F10611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19-20.</w:t>
            </w:r>
          </w:p>
        </w:tc>
        <w:tc>
          <w:tcPr>
            <w:tcW w:w="2708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общение и его основные элементы.</w:t>
            </w:r>
          </w:p>
        </w:tc>
        <w:tc>
          <w:tcPr>
            <w:tcW w:w="1042" w:type="dxa"/>
            <w:shd w:val="clear" w:color="auto" w:fill="auto"/>
          </w:tcPr>
          <w:p w:rsidR="005C4915" w:rsidRPr="00B52010" w:rsidRDefault="005C491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C4915" w:rsidRPr="00B52010" w:rsidRDefault="005C4915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Речевое общение и его основные элементы. Виды речевого общения. Сферы и ситуации речевого общения. Компоненты речевой ситуации. Монологическая и диалогическая речь. Развитие навыков монологической </w:t>
            </w:r>
            <w:r w:rsidRPr="00B52010">
              <w:rPr>
                <w:iCs/>
                <w:color w:val="auto"/>
                <w:sz w:val="28"/>
                <w:szCs w:val="28"/>
              </w:rPr>
              <w:t>и диалогической речи.</w:t>
            </w:r>
          </w:p>
        </w:tc>
        <w:tc>
          <w:tcPr>
            <w:tcW w:w="1984" w:type="dxa"/>
            <w:shd w:val="clear" w:color="auto" w:fill="auto"/>
          </w:tcPr>
          <w:p w:rsidR="005C4915" w:rsidRPr="00B52010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5C4915" w:rsidRDefault="005C491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  <w:r w:rsidR="00EA6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633F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упражнений.</w:t>
            </w:r>
          </w:p>
          <w:p w:rsidR="00EA633F" w:rsidRPr="00B52010" w:rsidRDefault="00EA633F" w:rsidP="00EA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5C4915" w:rsidRPr="00B52010" w:rsidRDefault="005C4915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№ 27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B52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устных и письменных высказываний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E16624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EA633F" w:rsidRDefault="00EA633F" w:rsidP="00EA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диалогов и монологов.</w:t>
            </w:r>
          </w:p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EA633F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№ 33</w:t>
            </w:r>
          </w:p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 № 42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2.4</w:t>
            </w:r>
          </w:p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23-24.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поведение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официальных и неофициальных ситуациях общения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Овладение опытом речевого поведения в официальных и неофициальных ситуациях общения, ситуациях межкультурного общения. 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2.5</w:t>
            </w:r>
          </w:p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Функциональная стилистика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Функциональная стилистика как учение о функционально-стилистической дифференциации языка.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62 № 191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2.6</w:t>
            </w:r>
          </w:p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Функциональные стили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упражнеий</w:t>
            </w:r>
            <w:proofErr w:type="spellEnd"/>
          </w:p>
        </w:tc>
        <w:tc>
          <w:tcPr>
            <w:tcW w:w="1773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58 № 185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2.7</w:t>
            </w:r>
          </w:p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Языковые средства стилей речи.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  № 189</w:t>
            </w:r>
          </w:p>
        </w:tc>
      </w:tr>
      <w:tr w:rsidR="00EA633F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EA633F" w:rsidRPr="00F10611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2.8</w:t>
            </w:r>
          </w:p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EA633F" w:rsidRPr="00B52010" w:rsidRDefault="00EA633F" w:rsidP="00B52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жанры научного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публицистического стиле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й, разговорной речи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EA633F" w:rsidRPr="00B52010" w:rsidRDefault="00EA633F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A633F" w:rsidRPr="00B52010" w:rsidRDefault="00EA633F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Основные жанры научного (доклад, аннотация,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статья, </w:t>
            </w:r>
            <w:r w:rsidRPr="00B52010">
              <w:rPr>
                <w:color w:val="auto"/>
                <w:sz w:val="28"/>
                <w:szCs w:val="28"/>
              </w:rPr>
              <w:t xml:space="preserve">тезисы, конспект,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рецензия, выписки, </w:t>
            </w:r>
            <w:r w:rsidRPr="00B52010">
              <w:rPr>
                <w:color w:val="auto"/>
                <w:sz w:val="28"/>
                <w:szCs w:val="28"/>
              </w:rPr>
              <w:t xml:space="preserve">реферат и др.), публицистического (выступление,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статья, интервью, очерк, отзыв </w:t>
            </w:r>
            <w:r w:rsidRPr="00B52010">
              <w:rPr>
                <w:color w:val="auto"/>
                <w:sz w:val="28"/>
                <w:szCs w:val="28"/>
              </w:rPr>
              <w:t xml:space="preserve">и др.), официально-делового (резюме, характеристика, расписка, </w:t>
            </w:r>
            <w:r w:rsidRPr="00B52010">
              <w:rPr>
                <w:color w:val="auto"/>
                <w:sz w:val="28"/>
                <w:szCs w:val="28"/>
              </w:rPr>
              <w:lastRenderedPageBreak/>
              <w:t>доверенность и др.) стилей, разговорной речи (рассказ, беседа, спор).</w:t>
            </w:r>
          </w:p>
        </w:tc>
        <w:tc>
          <w:tcPr>
            <w:tcW w:w="1984" w:type="dxa"/>
            <w:shd w:val="clear" w:color="auto" w:fill="auto"/>
          </w:tcPr>
          <w:p w:rsidR="00EA633F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</w:t>
            </w:r>
            <w:r w:rsidR="00EA633F" w:rsidRPr="0085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410" w:type="dxa"/>
            <w:shd w:val="clear" w:color="auto" w:fill="auto"/>
          </w:tcPr>
          <w:p w:rsidR="00EA633F" w:rsidRPr="00B52010" w:rsidRDefault="00EA633F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EA633F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59  № 186</w:t>
            </w:r>
          </w:p>
          <w:p w:rsidR="00EA633F" w:rsidRPr="00B52010" w:rsidRDefault="00EA633F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DC7" w:rsidRPr="00B52010" w:rsidTr="001E3729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2.9</w:t>
            </w:r>
          </w:p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33-34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Р.Р.</w:t>
            </w:r>
            <w:r w:rsidRPr="00B52010">
              <w:rPr>
                <w:b/>
                <w:color w:val="auto"/>
                <w:sz w:val="28"/>
                <w:szCs w:val="28"/>
              </w:rPr>
              <w:t>Основные виды сочинений.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Основные виды сочинений.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Сочинение.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38  № 114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2.10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35-36.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B52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Р.Р.Создание текстов различных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типов, стилей и жанров.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Совершенствование умений и навыков создания текстов разных функционально-смысловых типов, стилей и жанров.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2.11</w:t>
            </w:r>
          </w:p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37-38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зык художественной литературы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Основные признаки художественной речи.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текстов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2.12</w:t>
            </w:r>
          </w:p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39-40</w:t>
            </w: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B52010">
              <w:rPr>
                <w:b/>
                <w:color w:val="auto"/>
                <w:sz w:val="28"/>
                <w:szCs w:val="28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1E3729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>Гусарова</w:t>
            </w:r>
            <w:proofErr w:type="spellEnd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 xml:space="preserve"> И.В. Русский язык и литература. Базовый и углубленный уровни. 11 класс: учебник – 4-</w:t>
            </w:r>
            <w:r w:rsidRPr="00406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 изд., стер. – М.: </w:t>
            </w:r>
            <w:proofErr w:type="spellStart"/>
            <w:r w:rsidRPr="00406FAA">
              <w:rPr>
                <w:rFonts w:ascii="Times New Roman" w:hAnsi="Times New Roman" w:cs="Times New Roman"/>
                <w:sz w:val="28"/>
                <w:szCs w:val="28"/>
              </w:rPr>
              <w:t>Вентан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-Граф, 2020.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43 № 103</w:t>
            </w:r>
          </w:p>
        </w:tc>
      </w:tr>
      <w:tr w:rsidR="001A5DC7" w:rsidRPr="00B52010" w:rsidTr="001E3729">
        <w:trPr>
          <w:trHeight w:val="39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2.13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за 1 курс.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Контрольная работа за 1 курс.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DC7" w:rsidRPr="00B52010" w:rsidTr="00332C27">
        <w:trPr>
          <w:trHeight w:val="406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1A5DC7" w:rsidRPr="00B52010" w:rsidRDefault="001A5DC7" w:rsidP="001E3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– 36 часов.</w:t>
            </w:r>
          </w:p>
        </w:tc>
      </w:tr>
      <w:tr w:rsidR="001A5DC7" w:rsidRPr="00B52010" w:rsidTr="00952FAA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2.14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952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Текст. Признаки текста. 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952FAA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Текст. Признаки текста.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1A5DC7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22, 23</w:t>
            </w:r>
          </w:p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73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2.15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чтения.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952FAA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Виды чтения. Использование различных видов чтения в зависимости от коммуникативной задачи и характера текста.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2.16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B5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Информационная переработка текста.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Информационная переработка текста. Виды преобразования текста.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2.17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Анализ текста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952FAA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Анализ текста с точки зрения наличия в нем явной и скрытой, основной и второстепенной информации.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37 № 111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2.18</w:t>
            </w:r>
          </w:p>
          <w:p w:rsidR="001A5DC7" w:rsidRPr="00F10611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Лингвистический анализ текста.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952FAA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 xml:space="preserve">Лингвистический анализ текстов различных функциональных </w:t>
            </w:r>
            <w:r w:rsidRPr="00B52010">
              <w:rPr>
                <w:iCs/>
                <w:color w:val="auto"/>
                <w:sz w:val="28"/>
                <w:szCs w:val="28"/>
              </w:rPr>
              <w:lastRenderedPageBreak/>
              <w:t xml:space="preserve">разновидностей языка. 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текста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F10611">
        <w:trPr>
          <w:trHeight w:val="435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1A5DC7" w:rsidRPr="00B52010" w:rsidRDefault="001A5DC7" w:rsidP="00F10611">
            <w:pPr>
              <w:pStyle w:val="Default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Раздел 3. </w:t>
            </w:r>
            <w:r w:rsidRPr="00B52010">
              <w:rPr>
                <w:b/>
                <w:bCs/>
                <w:color w:val="auto"/>
                <w:sz w:val="28"/>
                <w:szCs w:val="28"/>
              </w:rPr>
              <w:t>Культура речи</w:t>
            </w:r>
            <w:r w:rsidR="00332C27">
              <w:rPr>
                <w:b/>
                <w:bCs/>
                <w:color w:val="auto"/>
                <w:sz w:val="28"/>
                <w:szCs w:val="28"/>
              </w:rPr>
              <w:t xml:space="preserve"> – 20 часов.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F10611" w:rsidRDefault="00332C2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</w:t>
            </w:r>
          </w:p>
          <w:p w:rsidR="001A5DC7" w:rsidRPr="00F10611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106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11-12.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речи как раздел лингвистики.</w:t>
            </w:r>
          </w:p>
        </w:tc>
        <w:tc>
          <w:tcPr>
            <w:tcW w:w="1042" w:type="dxa"/>
            <w:shd w:val="clear" w:color="auto" w:fill="auto"/>
          </w:tcPr>
          <w:p w:rsidR="001A5DC7" w:rsidRDefault="00294B33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Культура речи как раздел лингвистики.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 Основные аспекты культуры речи: нормативный, коммуникативный и этический.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952FAA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3.2</w:t>
            </w:r>
          </w:p>
          <w:p w:rsidR="001A5DC7" w:rsidRPr="00952FAA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52F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 коммуникативных качеств и эффективности речи.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Коммуникативная целесообразность, уместность, точность, ясность, выразительность речи</w:t>
            </w:r>
            <w:r w:rsidRPr="00B52010">
              <w:rPr>
                <w:color w:val="auto"/>
                <w:sz w:val="28"/>
                <w:szCs w:val="28"/>
              </w:rPr>
              <w:t xml:space="preserve">. </w:t>
            </w:r>
            <w:r w:rsidRPr="00B52010">
              <w:rPr>
                <w:iCs/>
                <w:color w:val="auto"/>
                <w:sz w:val="28"/>
                <w:szCs w:val="28"/>
              </w:rPr>
              <w:t>Оценка коммуникативных качеств и эффективности речи. Самоанализ и самооценка на основе наблюдений за собственной речью.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1A5DC7" w:rsidRDefault="001A5DC7" w:rsidP="001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</w:t>
            </w:r>
          </w:p>
          <w:p w:rsidR="001A5DC7" w:rsidRPr="00B52010" w:rsidRDefault="001A5DC7" w:rsidP="001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1A5DC7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1A5DC7" w:rsidRPr="00952FAA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3.3</w:t>
            </w:r>
          </w:p>
          <w:p w:rsidR="001A5DC7" w:rsidRPr="00952FAA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52F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2708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видов речевой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1A5DC7" w:rsidRPr="00B52010" w:rsidRDefault="001A5DC7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A5DC7" w:rsidRPr="00B52010" w:rsidRDefault="001A5DC7" w:rsidP="002819BF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Культура видов речевой деятельности – чтения, </w:t>
            </w:r>
            <w:proofErr w:type="spellStart"/>
            <w:r w:rsidRPr="00B52010">
              <w:rPr>
                <w:color w:val="auto"/>
                <w:sz w:val="28"/>
                <w:szCs w:val="28"/>
              </w:rPr>
              <w:t>аудирования</w:t>
            </w:r>
            <w:proofErr w:type="spellEnd"/>
            <w:r w:rsidRPr="00B52010">
              <w:rPr>
                <w:color w:val="auto"/>
                <w:sz w:val="28"/>
                <w:szCs w:val="28"/>
              </w:rPr>
              <w:t>, говорения и письма.</w:t>
            </w:r>
          </w:p>
        </w:tc>
        <w:tc>
          <w:tcPr>
            <w:tcW w:w="1984" w:type="dxa"/>
            <w:shd w:val="clear" w:color="auto" w:fill="auto"/>
          </w:tcPr>
          <w:p w:rsidR="001A5DC7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1A5DC7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1A5DC7" w:rsidRPr="00B52010" w:rsidRDefault="001A5DC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публичного выступления</w:t>
            </w:r>
          </w:p>
        </w:tc>
      </w:tr>
      <w:tr w:rsidR="005A0DF4" w:rsidRPr="00B52010" w:rsidTr="00065F85">
        <w:trPr>
          <w:trHeight w:val="407"/>
          <w:jc w:val="center"/>
        </w:trPr>
        <w:tc>
          <w:tcPr>
            <w:tcW w:w="1018" w:type="dxa"/>
            <w:shd w:val="clear" w:color="auto" w:fill="auto"/>
          </w:tcPr>
          <w:p w:rsidR="00065F85" w:rsidRPr="00065F85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3.4</w:t>
            </w:r>
          </w:p>
          <w:p w:rsidR="005A0DF4" w:rsidRPr="00065F85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65F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Р.Р. </w:t>
            </w: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публичной речи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Культура публичной речи. Публичное выступление: выбор темы, определение цели, поиск материала. Композиция публичного </w:t>
            </w:r>
            <w:r w:rsidRPr="00B52010">
              <w:rPr>
                <w:color w:val="auto"/>
                <w:sz w:val="28"/>
                <w:szCs w:val="28"/>
              </w:rPr>
              <w:lastRenderedPageBreak/>
              <w:t xml:space="preserve">выступления. </w:t>
            </w: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</w:t>
            </w:r>
          </w:p>
        </w:tc>
        <w:tc>
          <w:tcPr>
            <w:tcW w:w="1773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65F85" w:rsidRPr="00065F85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3.5</w:t>
            </w:r>
          </w:p>
          <w:p w:rsidR="005A0DF4" w:rsidRPr="00065F85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65F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2708" w:type="dxa"/>
            <w:shd w:val="clear" w:color="auto" w:fill="auto"/>
          </w:tcPr>
          <w:p w:rsidR="005A0DF4" w:rsidRP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D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 научного и делового общения.</w:t>
            </w:r>
            <w:r w:rsidRPr="005A0D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Культура разговорной речи.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D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научного и делового общения.</w:t>
            </w:r>
            <w:r w:rsidRPr="005A0DF4">
              <w:rPr>
                <w:rFonts w:ascii="Times New Roman" w:hAnsi="Times New Roman" w:cs="Times New Roman"/>
                <w:sz w:val="28"/>
                <w:szCs w:val="28"/>
              </w:rPr>
              <w:t xml:space="preserve"> Культура разговорной речи.</w:t>
            </w: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текста.</w:t>
            </w: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65F85" w:rsidRPr="00065F85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3.6</w:t>
            </w:r>
          </w:p>
          <w:p w:rsidR="005A0DF4" w:rsidRPr="00065F85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65F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Языковая норма и ее функции.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pStyle w:val="Default"/>
              <w:rPr>
                <w:i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</w:t>
            </w: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75</w:t>
            </w:r>
          </w:p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243, 244</w:t>
            </w: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065F85" w:rsidRPr="00065F85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3.7</w:t>
            </w:r>
          </w:p>
          <w:p w:rsidR="005A0DF4" w:rsidRPr="00065F85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65F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Лексические, грамматические, стилистические нормы.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</w:t>
            </w:r>
            <w:r w:rsidRPr="00B52010">
              <w:rPr>
                <w:color w:val="auto"/>
                <w:sz w:val="28"/>
                <w:szCs w:val="28"/>
              </w:rPr>
              <w:t xml:space="preserve">ексические, грамматические (морфологические и </w:t>
            </w:r>
            <w:r>
              <w:rPr>
                <w:color w:val="auto"/>
                <w:sz w:val="28"/>
                <w:szCs w:val="28"/>
              </w:rPr>
              <w:t>синтаксические), стилистические нормы.</w:t>
            </w: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  </w:t>
            </w:r>
          </w:p>
          <w:p w:rsid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91</w:t>
            </w:r>
          </w:p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332C27" w:rsidRDefault="00065F85" w:rsidP="00332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32C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  <w:p w:rsidR="005A0DF4" w:rsidRPr="00744C18" w:rsidRDefault="005A0DF4" w:rsidP="00332C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Орфографические,</w:t>
            </w: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пунктуационные нормы.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B52010">
              <w:rPr>
                <w:color w:val="auto"/>
                <w:sz w:val="28"/>
                <w:szCs w:val="28"/>
              </w:rPr>
              <w:t xml:space="preserve">Орфографические нормы, пунктуационные нормы.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Совершенствование орфографических и пунктуационных умений и навыков. </w:t>
            </w: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60  № 163</w:t>
            </w:r>
          </w:p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44C18" w:rsidRPr="00744C18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3.9</w:t>
            </w:r>
          </w:p>
          <w:p w:rsid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DF4" w:rsidRPr="00744C18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Соблюдение норм литературного языка в речевой практике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pStyle w:val="Default"/>
              <w:rPr>
                <w:color w:val="auto"/>
                <w:sz w:val="28"/>
                <w:szCs w:val="28"/>
              </w:rPr>
            </w:pPr>
            <w:r w:rsidRPr="00B52010">
              <w:rPr>
                <w:iCs/>
                <w:color w:val="auto"/>
                <w:sz w:val="28"/>
                <w:szCs w:val="28"/>
              </w:rPr>
              <w:t>Соблюдение норм литературного языка в речевой практике.</w:t>
            </w:r>
            <w:r>
              <w:rPr>
                <w:iCs/>
                <w:color w:val="auto"/>
                <w:sz w:val="28"/>
                <w:szCs w:val="28"/>
              </w:rPr>
              <w:t xml:space="preserve">  </w:t>
            </w:r>
            <w:r w:rsidRPr="00B52010">
              <w:rPr>
                <w:iCs/>
                <w:color w:val="auto"/>
                <w:sz w:val="28"/>
                <w:szCs w:val="28"/>
              </w:rPr>
              <w:t xml:space="preserve">Уместность использования языковых средств в речевом высказывании. </w:t>
            </w:r>
          </w:p>
          <w:p w:rsidR="005A0DF4" w:rsidRPr="00B52010" w:rsidRDefault="005A0DF4" w:rsidP="00065F8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</w:t>
            </w:r>
          </w:p>
        </w:tc>
        <w:tc>
          <w:tcPr>
            <w:tcW w:w="1773" w:type="dxa"/>
            <w:shd w:val="clear" w:color="auto" w:fill="auto"/>
          </w:tcPr>
          <w:p w:rsidR="005A0DF4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53 № 128</w:t>
            </w:r>
          </w:p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сообщения</w:t>
            </w:r>
          </w:p>
        </w:tc>
      </w:tr>
      <w:tr w:rsidR="005A0DF4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44C18" w:rsidRPr="00744C18" w:rsidRDefault="00332C27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3.10</w:t>
            </w:r>
          </w:p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5A0DF4" w:rsidRPr="00744C18" w:rsidRDefault="005A0DF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2708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Нормативные словари и лингвистические справочники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5A0DF4" w:rsidRPr="00B52010" w:rsidRDefault="005A0DF4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5A0DF4" w:rsidRPr="00B52010" w:rsidRDefault="005A0DF4" w:rsidP="00065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010">
              <w:rPr>
                <w:rFonts w:ascii="Times New Roman" w:hAnsi="Times New Roman" w:cs="Times New Roman"/>
                <w:sz w:val="28"/>
                <w:szCs w:val="28"/>
              </w:rPr>
              <w:t>Нормативные словари современного русского языка и лингвистические справочники; их использование.</w:t>
            </w:r>
          </w:p>
          <w:p w:rsidR="005A0DF4" w:rsidRPr="00B52010" w:rsidRDefault="005A0DF4" w:rsidP="00065F8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A0DF4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</w:t>
            </w:r>
          </w:p>
        </w:tc>
        <w:tc>
          <w:tcPr>
            <w:tcW w:w="2410" w:type="dxa"/>
            <w:shd w:val="clear" w:color="auto" w:fill="auto"/>
          </w:tcPr>
          <w:p w:rsidR="005A0DF4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обучающегося на семинаре</w:t>
            </w:r>
          </w:p>
        </w:tc>
        <w:tc>
          <w:tcPr>
            <w:tcW w:w="1773" w:type="dxa"/>
            <w:shd w:val="clear" w:color="auto" w:fill="auto"/>
          </w:tcPr>
          <w:p w:rsidR="005A0DF4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</w:t>
            </w:r>
          </w:p>
        </w:tc>
      </w:tr>
      <w:tr w:rsidR="00065F85" w:rsidRPr="00B52010" w:rsidTr="00065F85">
        <w:trPr>
          <w:trHeight w:val="303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065F85" w:rsidRPr="00065F85" w:rsidRDefault="00065F85" w:rsidP="0006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65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– 6 часов.</w:t>
            </w:r>
          </w:p>
        </w:tc>
      </w:tr>
      <w:tr w:rsidR="00065F8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</w:t>
            </w:r>
          </w:p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65F85" w:rsidRPr="00744C18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708" w:type="dxa"/>
            <w:shd w:val="clear" w:color="auto" w:fill="auto"/>
          </w:tcPr>
          <w:p w:rsidR="00065F85" w:rsidRPr="00406FAA" w:rsidRDefault="00065F85" w:rsidP="00065F8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06F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Р.Р.</w:t>
            </w:r>
            <w:r w:rsidR="00332C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406F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Сочинение-рассуждение: алгоритм написания.</w:t>
            </w:r>
          </w:p>
        </w:tc>
        <w:tc>
          <w:tcPr>
            <w:tcW w:w="1042" w:type="dxa"/>
            <w:shd w:val="clear" w:color="auto" w:fill="auto"/>
          </w:tcPr>
          <w:p w:rsidR="00065F85" w:rsidRPr="00B52010" w:rsidRDefault="00065F8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65F85" w:rsidRPr="00065F85" w:rsidRDefault="00065F85" w:rsidP="00065F8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65F8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65F85">
              <w:rPr>
                <w:rFonts w:ascii="Times New Roman" w:hAnsi="Times New Roman" w:cs="Times New Roman"/>
                <w:iCs/>
                <w:sz w:val="28"/>
                <w:szCs w:val="28"/>
              </w:rPr>
              <w:t>Сочинение-рассуждение: алгоритм написания.</w:t>
            </w:r>
          </w:p>
        </w:tc>
        <w:tc>
          <w:tcPr>
            <w:tcW w:w="1984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065F8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4.2</w:t>
            </w:r>
          </w:p>
          <w:p w:rsid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5F85" w:rsidRPr="00744C18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2708" w:type="dxa"/>
            <w:shd w:val="clear" w:color="auto" w:fill="auto"/>
          </w:tcPr>
          <w:p w:rsidR="00065F85" w:rsidRPr="00406FAA" w:rsidRDefault="00065F85" w:rsidP="00065F8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06F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Р.Р.Тезис, аргументы, заключение в рассуждении.</w:t>
            </w:r>
          </w:p>
        </w:tc>
        <w:tc>
          <w:tcPr>
            <w:tcW w:w="1042" w:type="dxa"/>
            <w:shd w:val="clear" w:color="auto" w:fill="auto"/>
          </w:tcPr>
          <w:p w:rsidR="00065F85" w:rsidRPr="00B52010" w:rsidRDefault="00065F8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65F85" w:rsidRPr="00065F85" w:rsidRDefault="00065F85" w:rsidP="00065F8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5F85">
              <w:rPr>
                <w:rFonts w:ascii="Times New Roman" w:hAnsi="Times New Roman" w:cs="Times New Roman"/>
                <w:iCs/>
                <w:sz w:val="28"/>
                <w:szCs w:val="28"/>
              </w:rPr>
              <w:t>Р.Р.Тезис, аргументы, заключение в рассуждении.</w:t>
            </w:r>
          </w:p>
        </w:tc>
        <w:tc>
          <w:tcPr>
            <w:tcW w:w="1984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773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065F85" w:rsidRPr="00B5201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44C18" w:rsidRPr="00744C18" w:rsidRDefault="00744C18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4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4.3</w:t>
            </w:r>
          </w:p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35-</w:t>
            </w:r>
            <w:r w:rsidRPr="00744C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8" w:type="dxa"/>
            <w:shd w:val="clear" w:color="auto" w:fill="auto"/>
          </w:tcPr>
          <w:p w:rsidR="00065F85" w:rsidRPr="00406FAA" w:rsidRDefault="00065F85" w:rsidP="00065F8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06F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 w:rsidR="00332C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406FA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Мини-сочинение рассуждение.</w:t>
            </w:r>
          </w:p>
        </w:tc>
        <w:tc>
          <w:tcPr>
            <w:tcW w:w="1042" w:type="dxa"/>
            <w:shd w:val="clear" w:color="auto" w:fill="auto"/>
          </w:tcPr>
          <w:p w:rsidR="00065F85" w:rsidRPr="00B52010" w:rsidRDefault="00065F85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65F85" w:rsidRPr="00065F85" w:rsidRDefault="00065F85" w:rsidP="00065F8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5F85">
              <w:rPr>
                <w:rFonts w:ascii="Times New Roman" w:hAnsi="Times New Roman" w:cs="Times New Roman"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65F85">
              <w:rPr>
                <w:rFonts w:ascii="Times New Roman" w:hAnsi="Times New Roman" w:cs="Times New Roman"/>
                <w:iCs/>
                <w:sz w:val="28"/>
                <w:szCs w:val="28"/>
              </w:rPr>
              <w:t>Мини-сочинение рассуждение.</w:t>
            </w:r>
          </w:p>
        </w:tc>
        <w:tc>
          <w:tcPr>
            <w:tcW w:w="1984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065F85" w:rsidRPr="00B52010" w:rsidRDefault="00065F85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479F" w:rsidRPr="00B5201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B52010" w:rsidRDefault="0098479F">
      <w:pPr>
        <w:rPr>
          <w:rFonts w:ascii="Times New Roman" w:hAnsi="Times New Roman" w:cs="Times New Roman"/>
          <w:sz w:val="28"/>
          <w:szCs w:val="28"/>
        </w:rPr>
        <w:sectPr w:rsidR="0098479F" w:rsidRPr="00B52010" w:rsidSect="009847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06FAA" w:rsidRPr="00406FAA" w:rsidRDefault="00406FAA" w:rsidP="00294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FAA"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406FAA" w:rsidRPr="00406FAA" w:rsidRDefault="00406FAA" w:rsidP="00406FAA">
      <w:pPr>
        <w:rPr>
          <w:rFonts w:ascii="Times New Roman" w:hAnsi="Times New Roman" w:cs="Times New Roman"/>
          <w:sz w:val="28"/>
          <w:szCs w:val="28"/>
        </w:rPr>
      </w:pPr>
    </w:p>
    <w:p w:rsidR="00406FAA" w:rsidRPr="00406FAA" w:rsidRDefault="00406FAA" w:rsidP="00406FAA">
      <w:pPr>
        <w:rPr>
          <w:rFonts w:ascii="Times New Roman" w:hAnsi="Times New Roman" w:cs="Times New Roman"/>
          <w:b/>
          <w:sz w:val="28"/>
          <w:szCs w:val="28"/>
        </w:rPr>
      </w:pPr>
      <w:r w:rsidRPr="00406FA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406FAA" w:rsidRPr="00406FAA" w:rsidRDefault="00406FAA" w:rsidP="00332C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6FA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06FAA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406FAA">
        <w:rPr>
          <w:rFonts w:ascii="Times New Roman" w:hAnsi="Times New Roman" w:cs="Times New Roman"/>
          <w:sz w:val="28"/>
          <w:szCs w:val="28"/>
        </w:rPr>
        <w:t xml:space="preserve"> И.В. Русский язык и литература. Базовый и углубленный уровни. 10 класс: учебник – 4-е изд., стер. – М.: </w:t>
      </w:r>
      <w:proofErr w:type="spellStart"/>
      <w:r w:rsidRPr="00406FAA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406FAA">
        <w:rPr>
          <w:rFonts w:ascii="Times New Roman" w:hAnsi="Times New Roman" w:cs="Times New Roman"/>
          <w:sz w:val="28"/>
          <w:szCs w:val="28"/>
        </w:rPr>
        <w:t>-Граф, 2020. – 448 с.</w:t>
      </w:r>
    </w:p>
    <w:p w:rsidR="00406FAA" w:rsidRPr="00406FAA" w:rsidRDefault="00406FAA" w:rsidP="00332C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6FA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06FAA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406FAA">
        <w:rPr>
          <w:rFonts w:ascii="Times New Roman" w:hAnsi="Times New Roman" w:cs="Times New Roman"/>
          <w:sz w:val="28"/>
          <w:szCs w:val="28"/>
        </w:rPr>
        <w:t xml:space="preserve"> И.В. Русский язык и литература. Базовый и углубленный уровни. 11 класс: учебник – 4-е изд., стер. – М.: </w:t>
      </w:r>
      <w:proofErr w:type="spellStart"/>
      <w:r w:rsidRPr="00406FAA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406FAA">
        <w:rPr>
          <w:rFonts w:ascii="Times New Roman" w:hAnsi="Times New Roman" w:cs="Times New Roman"/>
          <w:sz w:val="28"/>
          <w:szCs w:val="28"/>
        </w:rPr>
        <w:t>-Граф, 2020. – 432 с.</w:t>
      </w:r>
    </w:p>
    <w:p w:rsidR="00406FAA" w:rsidRPr="00406FAA" w:rsidRDefault="00406FAA" w:rsidP="00406FAA">
      <w:pPr>
        <w:rPr>
          <w:rFonts w:ascii="Times New Roman" w:hAnsi="Times New Roman" w:cs="Times New Roman"/>
          <w:sz w:val="28"/>
          <w:szCs w:val="28"/>
        </w:rPr>
      </w:pPr>
    </w:p>
    <w:p w:rsidR="00406FAA" w:rsidRPr="00406FAA" w:rsidRDefault="00406FAA" w:rsidP="00406FAA">
      <w:pPr>
        <w:rPr>
          <w:rFonts w:ascii="Times New Roman" w:hAnsi="Times New Roman" w:cs="Times New Roman"/>
          <w:b/>
          <w:sz w:val="28"/>
          <w:szCs w:val="28"/>
        </w:rPr>
      </w:pPr>
      <w:r w:rsidRPr="00406FAA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406FAA" w:rsidRPr="00406FAA" w:rsidRDefault="00406FAA" w:rsidP="00332C2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06FAA">
        <w:rPr>
          <w:rFonts w:ascii="Times New Roman" w:hAnsi="Times New Roman" w:cs="Times New Roman"/>
          <w:sz w:val="28"/>
          <w:szCs w:val="28"/>
        </w:rPr>
        <w:t>Антонова С.Е. Русский язык: учебник для сред. проф. образования/</w:t>
      </w:r>
    </w:p>
    <w:p w:rsidR="00406FAA" w:rsidRPr="00406FAA" w:rsidRDefault="00406FAA" w:rsidP="00406FAA">
      <w:pPr>
        <w:rPr>
          <w:rFonts w:ascii="Times New Roman" w:hAnsi="Times New Roman" w:cs="Times New Roman"/>
          <w:sz w:val="28"/>
          <w:szCs w:val="28"/>
        </w:rPr>
      </w:pPr>
      <w:r w:rsidRPr="00406FAA">
        <w:rPr>
          <w:rFonts w:ascii="Times New Roman" w:hAnsi="Times New Roman" w:cs="Times New Roman"/>
          <w:sz w:val="28"/>
          <w:szCs w:val="28"/>
        </w:rPr>
        <w:t xml:space="preserve">Е.С.. Антонова,  Т.М. </w:t>
      </w:r>
      <w:proofErr w:type="spellStart"/>
      <w:r w:rsidRPr="00406FAA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Pr="00406FAA">
        <w:rPr>
          <w:rFonts w:ascii="Times New Roman" w:hAnsi="Times New Roman" w:cs="Times New Roman"/>
          <w:sz w:val="28"/>
          <w:szCs w:val="28"/>
        </w:rPr>
        <w:t>. – М.: Издательский дом «Академия», 2014.</w:t>
      </w:r>
    </w:p>
    <w:p w:rsidR="0098479F" w:rsidRPr="00B52010" w:rsidRDefault="0098479F">
      <w:pPr>
        <w:rPr>
          <w:rFonts w:ascii="Times New Roman" w:hAnsi="Times New Roman" w:cs="Times New Roman"/>
          <w:sz w:val="28"/>
          <w:szCs w:val="28"/>
        </w:rPr>
      </w:pPr>
    </w:p>
    <w:p w:rsidR="002F0579" w:rsidRPr="00B52010" w:rsidRDefault="002F0579" w:rsidP="002F05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F0579" w:rsidRPr="00B52010" w:rsidSect="0098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321" w:rsidRDefault="00A60321">
      <w:pPr>
        <w:spacing w:after="0" w:line="240" w:lineRule="auto"/>
      </w:pPr>
      <w:r>
        <w:separator/>
      </w:r>
    </w:p>
  </w:endnote>
  <w:endnote w:type="continuationSeparator" w:id="0">
    <w:p w:rsidR="00A60321" w:rsidRDefault="00A6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F85" w:rsidRDefault="00F0230F" w:rsidP="002F05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5F8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F85" w:rsidRDefault="00065F85" w:rsidP="002F057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F85" w:rsidRDefault="00065F85" w:rsidP="002F0579">
    <w:pPr>
      <w:pStyle w:val="a3"/>
      <w:framePr w:wrap="around" w:vAnchor="text" w:hAnchor="margin" w:xAlign="right" w:y="1"/>
      <w:rPr>
        <w:rStyle w:val="a5"/>
      </w:rPr>
    </w:pPr>
  </w:p>
  <w:p w:rsidR="00065F85" w:rsidRDefault="00065F85" w:rsidP="002F0579">
    <w:pPr>
      <w:widowControl w:val="0"/>
      <w:autoSpaceDE w:val="0"/>
      <w:autoSpaceDN w:val="0"/>
      <w:adjustRightInd w:val="0"/>
      <w:ind w:right="36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321" w:rsidRDefault="00A60321">
      <w:pPr>
        <w:spacing w:after="0" w:line="240" w:lineRule="auto"/>
      </w:pPr>
      <w:r>
        <w:separator/>
      </w:r>
    </w:p>
  </w:footnote>
  <w:footnote w:type="continuationSeparator" w:id="0">
    <w:p w:rsidR="00A60321" w:rsidRDefault="00A60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F85" w:rsidRDefault="00065F85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3B2F2FED"/>
    <w:multiLevelType w:val="hybridMultilevel"/>
    <w:tmpl w:val="088A17D6"/>
    <w:lvl w:ilvl="0" w:tplc="A546E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A6316"/>
    <w:multiLevelType w:val="hybridMultilevel"/>
    <w:tmpl w:val="3A9840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22D"/>
    <w:rsid w:val="00013143"/>
    <w:rsid w:val="00021DC6"/>
    <w:rsid w:val="00065F85"/>
    <w:rsid w:val="000C2FEE"/>
    <w:rsid w:val="001A5DC7"/>
    <w:rsid w:val="001E3729"/>
    <w:rsid w:val="002512D7"/>
    <w:rsid w:val="002819BF"/>
    <w:rsid w:val="00294B33"/>
    <w:rsid w:val="002F0579"/>
    <w:rsid w:val="002F4A33"/>
    <w:rsid w:val="00332C27"/>
    <w:rsid w:val="0037266B"/>
    <w:rsid w:val="00406FAA"/>
    <w:rsid w:val="0042385D"/>
    <w:rsid w:val="00424D05"/>
    <w:rsid w:val="004D3471"/>
    <w:rsid w:val="0057122D"/>
    <w:rsid w:val="005A0DF4"/>
    <w:rsid w:val="005B3F26"/>
    <w:rsid w:val="005C4915"/>
    <w:rsid w:val="00744C18"/>
    <w:rsid w:val="008B2853"/>
    <w:rsid w:val="00950DE0"/>
    <w:rsid w:val="00952FAA"/>
    <w:rsid w:val="0098479F"/>
    <w:rsid w:val="0098579E"/>
    <w:rsid w:val="00997C7D"/>
    <w:rsid w:val="00A60321"/>
    <w:rsid w:val="00AE39A5"/>
    <w:rsid w:val="00B52010"/>
    <w:rsid w:val="00B56CBD"/>
    <w:rsid w:val="00B91D96"/>
    <w:rsid w:val="00BB635B"/>
    <w:rsid w:val="00CE3941"/>
    <w:rsid w:val="00E16624"/>
    <w:rsid w:val="00EA633F"/>
    <w:rsid w:val="00ED1548"/>
    <w:rsid w:val="00F0230F"/>
    <w:rsid w:val="00F1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60C0"/>
  <w15:docId w15:val="{DC17FA92-1AB0-447F-A381-BCDBC18E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7122D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2F0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7779-B79F-4AA8-85D6-96EE00FE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18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2020-12-08T10:46:00Z</dcterms:created>
  <dcterms:modified xsi:type="dcterms:W3CDTF">2022-02-11T12:07:00Z</dcterms:modified>
</cp:coreProperties>
</file>